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4A1D5" w14:textId="77777777" w:rsidR="005606EB" w:rsidRPr="00D50471" w:rsidRDefault="005606EB" w:rsidP="005606EB">
      <w:pPr>
        <w:spacing w:before="100" w:beforeAutospacing="1" w:after="100" w:afterAutospacing="1" w:line="240" w:lineRule="auto"/>
        <w:outlineLvl w:val="1"/>
        <w:rPr>
          <w:rFonts w:ascii="Century Gothic" w:eastAsia="Times New Roman" w:hAnsi="Century Gothic" w:cs="Times New Roman"/>
          <w:b/>
          <w:bCs/>
          <w:color w:val="000000"/>
          <w:kern w:val="0"/>
          <w:sz w:val="28"/>
          <w:szCs w:val="28"/>
          <w:lang w:eastAsia="en-GB"/>
          <w14:ligatures w14:val="none"/>
        </w:rPr>
      </w:pPr>
      <w:r w:rsidRPr="00D50471">
        <w:rPr>
          <w:rFonts w:ascii="Century Gothic" w:eastAsia="Times New Roman" w:hAnsi="Century Gothic" w:cs="Times New Roman"/>
          <w:b/>
          <w:bCs/>
          <w:color w:val="000000"/>
          <w:kern w:val="0"/>
          <w:sz w:val="28"/>
          <w:szCs w:val="28"/>
          <w:lang w:eastAsia="en-GB"/>
          <w14:ligatures w14:val="none"/>
        </w:rPr>
        <w:t>Freelance Creative Wellbeing / Therapy Practitioner</w:t>
      </w:r>
    </w:p>
    <w:p w14:paraId="34C12DEA" w14:textId="77777777" w:rsidR="005606EB" w:rsidRPr="005606EB" w:rsidRDefault="005606EB" w:rsidP="005606EB">
      <w:p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b/>
          <w:bCs/>
          <w:color w:val="000000"/>
          <w:kern w:val="0"/>
          <w:lang w:eastAsia="en-GB"/>
          <w14:ligatures w14:val="none"/>
        </w:rPr>
        <w:t>Radiate Arts CIC</w:t>
      </w:r>
    </w:p>
    <w:p w14:paraId="720B330F" w14:textId="4C1BA05E" w:rsidR="005606EB" w:rsidRPr="005606EB" w:rsidRDefault="005606EB" w:rsidP="005606EB">
      <w:p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b/>
          <w:bCs/>
          <w:color w:val="000000"/>
          <w:kern w:val="0"/>
          <w:lang w:eastAsia="en-GB"/>
          <w14:ligatures w14:val="none"/>
        </w:rPr>
        <w:t>Locations:</w:t>
      </w:r>
      <w:r w:rsidRPr="005606EB">
        <w:rPr>
          <w:rFonts w:ascii="Century Gothic" w:eastAsia="Times New Roman" w:hAnsi="Century Gothic" w:cs="Times New Roman"/>
          <w:color w:val="000000"/>
          <w:kern w:val="0"/>
          <w:lang w:eastAsia="en-GB"/>
          <w14:ligatures w14:val="none"/>
        </w:rPr>
        <w:t> We are recruiting two practitioners: one based in or around Ellesmere Port, and one based in or around Northwich/Winsford.</w:t>
      </w:r>
      <w:r w:rsidRPr="005606EB">
        <w:rPr>
          <w:rFonts w:ascii="Century Gothic" w:eastAsia="Times New Roman" w:hAnsi="Century Gothic" w:cs="Times New Roman"/>
          <w:color w:val="000000"/>
          <w:kern w:val="0"/>
          <w:lang w:eastAsia="en-GB"/>
          <w14:ligatures w14:val="none"/>
        </w:rPr>
        <w:br/>
      </w:r>
      <w:r w:rsidRPr="005606EB">
        <w:rPr>
          <w:rFonts w:ascii="Century Gothic" w:eastAsia="Times New Roman" w:hAnsi="Century Gothic" w:cs="Times New Roman"/>
          <w:b/>
          <w:bCs/>
          <w:color w:val="000000"/>
          <w:kern w:val="0"/>
          <w:lang w:eastAsia="en-GB"/>
          <w14:ligatures w14:val="none"/>
        </w:rPr>
        <w:t>Contract:</w:t>
      </w:r>
      <w:r w:rsidRPr="005606EB">
        <w:rPr>
          <w:rFonts w:ascii="Century Gothic" w:eastAsia="Times New Roman" w:hAnsi="Century Gothic" w:cs="Times New Roman"/>
          <w:color w:val="000000"/>
          <w:kern w:val="0"/>
          <w:lang w:eastAsia="en-GB"/>
          <w14:ligatures w14:val="none"/>
        </w:rPr>
        <w:t> Freelance, with work commissioned by agreement according to project funding and availability.</w:t>
      </w:r>
      <w:r w:rsidRPr="005606EB">
        <w:rPr>
          <w:rFonts w:ascii="Century Gothic" w:eastAsia="Times New Roman" w:hAnsi="Century Gothic" w:cs="Times New Roman"/>
          <w:color w:val="000000"/>
          <w:kern w:val="0"/>
          <w:lang w:eastAsia="en-GB"/>
          <w14:ligatures w14:val="none"/>
        </w:rPr>
        <w:br/>
      </w:r>
      <w:r w:rsidRPr="005606EB">
        <w:rPr>
          <w:rFonts w:ascii="Century Gothic" w:eastAsia="Times New Roman" w:hAnsi="Century Gothic" w:cs="Times New Roman"/>
          <w:b/>
          <w:bCs/>
          <w:color w:val="000000"/>
          <w:kern w:val="0"/>
          <w:lang w:eastAsia="en-GB"/>
          <w14:ligatures w14:val="none"/>
        </w:rPr>
        <w:t>Initial fee:</w:t>
      </w:r>
      <w:r w:rsidRPr="005606EB">
        <w:rPr>
          <w:rFonts w:ascii="Century Gothic" w:eastAsia="Times New Roman" w:hAnsi="Century Gothic" w:cs="Times New Roman"/>
          <w:color w:val="000000"/>
          <w:kern w:val="0"/>
          <w:lang w:eastAsia="en-GB"/>
          <w14:ligatures w14:val="none"/>
        </w:rPr>
        <w:t> </w:t>
      </w:r>
      <w:r>
        <w:rPr>
          <w:rFonts w:ascii="Century Gothic" w:eastAsia="Times New Roman" w:hAnsi="Century Gothic" w:cs="Times New Roman"/>
          <w:color w:val="000000"/>
          <w:kern w:val="0"/>
          <w:lang w:eastAsia="en-GB"/>
          <w14:ligatures w14:val="none"/>
        </w:rPr>
        <w:t>Negotiable</w:t>
      </w:r>
      <w:r w:rsidRPr="005606EB">
        <w:rPr>
          <w:rFonts w:ascii="Century Gothic" w:eastAsia="Times New Roman" w:hAnsi="Century Gothic" w:cs="Times New Roman"/>
          <w:color w:val="000000"/>
          <w:kern w:val="0"/>
          <w:lang w:eastAsia="en-GB"/>
          <w14:ligatures w14:val="none"/>
        </w:rPr>
        <w:t xml:space="preserve"> per session. Session length, preparation, reporting and any additional expenses will be agreed before commissioning.</w:t>
      </w:r>
      <w:r w:rsidRPr="005606EB">
        <w:rPr>
          <w:rFonts w:ascii="Century Gothic" w:eastAsia="Times New Roman" w:hAnsi="Century Gothic" w:cs="Times New Roman"/>
          <w:color w:val="000000"/>
          <w:kern w:val="0"/>
          <w:lang w:eastAsia="en-GB"/>
          <w14:ligatures w14:val="none"/>
        </w:rPr>
        <w:br/>
      </w:r>
      <w:r w:rsidRPr="005606EB">
        <w:rPr>
          <w:rFonts w:ascii="Century Gothic" w:eastAsia="Times New Roman" w:hAnsi="Century Gothic" w:cs="Times New Roman"/>
          <w:b/>
          <w:bCs/>
          <w:color w:val="000000"/>
          <w:kern w:val="0"/>
          <w:lang w:eastAsia="en-GB"/>
          <w14:ligatures w14:val="none"/>
        </w:rPr>
        <w:t>Reports to:</w:t>
      </w:r>
      <w:r w:rsidRPr="005606EB">
        <w:rPr>
          <w:rFonts w:ascii="Century Gothic" w:eastAsia="Times New Roman" w:hAnsi="Century Gothic" w:cs="Times New Roman"/>
          <w:color w:val="000000"/>
          <w:kern w:val="0"/>
          <w:lang w:eastAsia="en-GB"/>
          <w14:ligatures w14:val="none"/>
        </w:rPr>
        <w:t> Radiate Arts Project Manager.</w:t>
      </w:r>
    </w:p>
    <w:p w14:paraId="32B2CA79" w14:textId="77777777" w:rsidR="005606EB" w:rsidRPr="005606EB" w:rsidRDefault="005606EB" w:rsidP="005606EB">
      <w:pPr>
        <w:spacing w:before="100" w:beforeAutospacing="1" w:after="100" w:afterAutospacing="1" w:line="240" w:lineRule="auto"/>
        <w:outlineLvl w:val="2"/>
        <w:rPr>
          <w:rFonts w:ascii="Century Gothic" w:eastAsia="Times New Roman" w:hAnsi="Century Gothic" w:cs="Times New Roman"/>
          <w:b/>
          <w:bCs/>
          <w:color w:val="000000"/>
          <w:kern w:val="0"/>
          <w:lang w:eastAsia="en-GB"/>
          <w14:ligatures w14:val="none"/>
        </w:rPr>
      </w:pPr>
      <w:r w:rsidRPr="005606EB">
        <w:rPr>
          <w:rFonts w:ascii="Century Gothic" w:eastAsia="Times New Roman" w:hAnsi="Century Gothic" w:cs="Times New Roman"/>
          <w:b/>
          <w:bCs/>
          <w:color w:val="000000"/>
          <w:kern w:val="0"/>
          <w:lang w:eastAsia="en-GB"/>
          <w14:ligatures w14:val="none"/>
        </w:rPr>
        <w:t>About Radiate Arts</w:t>
      </w:r>
    </w:p>
    <w:p w14:paraId="100E5FE6" w14:textId="77777777" w:rsidR="005606EB" w:rsidRPr="005606EB" w:rsidRDefault="005606EB" w:rsidP="005606EB">
      <w:p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Radiate Arts is a community interest company based in Chester, delivering creative activities across Cheshire West. We bring people together through art, supporting wellbeing, connection and self-expression. Our work reaches people who may face barriers to participation because of disability, long-term health conditions, isolation or discrimination.</w:t>
      </w:r>
    </w:p>
    <w:p w14:paraId="1281A92A" w14:textId="77777777" w:rsidR="005606EB" w:rsidRPr="005606EB" w:rsidRDefault="005606EB" w:rsidP="005606EB">
      <w:pPr>
        <w:spacing w:before="100" w:beforeAutospacing="1" w:after="100" w:afterAutospacing="1" w:line="240" w:lineRule="auto"/>
        <w:outlineLvl w:val="2"/>
        <w:rPr>
          <w:rFonts w:ascii="Century Gothic" w:eastAsia="Times New Roman" w:hAnsi="Century Gothic" w:cs="Times New Roman"/>
          <w:b/>
          <w:bCs/>
          <w:color w:val="000000"/>
          <w:kern w:val="0"/>
          <w:lang w:eastAsia="en-GB"/>
          <w14:ligatures w14:val="none"/>
        </w:rPr>
      </w:pPr>
      <w:r w:rsidRPr="005606EB">
        <w:rPr>
          <w:rFonts w:ascii="Century Gothic" w:eastAsia="Times New Roman" w:hAnsi="Century Gothic" w:cs="Times New Roman"/>
          <w:b/>
          <w:bCs/>
          <w:color w:val="000000"/>
          <w:kern w:val="0"/>
          <w:lang w:eastAsia="en-GB"/>
          <w14:ligatures w14:val="none"/>
        </w:rPr>
        <w:t>About the role</w:t>
      </w:r>
    </w:p>
    <w:p w14:paraId="134362FD" w14:textId="77777777" w:rsidR="005606EB" w:rsidRPr="005606EB" w:rsidRDefault="005606EB" w:rsidP="005606EB">
      <w:p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We are looking for experienced, compassionate practitioners who can facilitate welcoming creative groups in their local area. You may be a community artist, creative wellbeing facilitator or qualified creative arts therapist with experience of using creativity to support emotional wellbeing.</w:t>
      </w:r>
    </w:p>
    <w:p w14:paraId="1B393644" w14:textId="7BCD1CFE" w:rsidR="005606EB" w:rsidRPr="005606EB" w:rsidRDefault="005606EB" w:rsidP="005606EB">
      <w:p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The initial opportunity is to deliver a six-session course for adults. There may also be opportunities to contribute to other local programmes, workshops and partnership projects involving different communities.</w:t>
      </w:r>
    </w:p>
    <w:p w14:paraId="7CE38493" w14:textId="77777777" w:rsidR="005606EB" w:rsidRPr="005606EB" w:rsidRDefault="005606EB" w:rsidP="005606EB">
      <w:p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You will help participants explore creativity at their own pace, build supportive connections and develop practical ways to care for their wellbeing. The emphasis is on participation, personal expression and what matters to each person.</w:t>
      </w:r>
    </w:p>
    <w:p w14:paraId="3F61EC3F" w14:textId="77777777" w:rsidR="005606EB" w:rsidRPr="005606EB" w:rsidRDefault="005606EB" w:rsidP="005606EB">
      <w:pPr>
        <w:spacing w:before="100" w:beforeAutospacing="1" w:after="100" w:afterAutospacing="1" w:line="240" w:lineRule="auto"/>
        <w:outlineLvl w:val="2"/>
        <w:rPr>
          <w:rFonts w:ascii="Century Gothic" w:eastAsia="Times New Roman" w:hAnsi="Century Gothic" w:cs="Times New Roman"/>
          <w:b/>
          <w:bCs/>
          <w:color w:val="000000"/>
          <w:kern w:val="0"/>
          <w:lang w:eastAsia="en-GB"/>
          <w14:ligatures w14:val="none"/>
        </w:rPr>
      </w:pPr>
      <w:r w:rsidRPr="005606EB">
        <w:rPr>
          <w:rFonts w:ascii="Century Gothic" w:eastAsia="Times New Roman" w:hAnsi="Century Gothic" w:cs="Times New Roman"/>
          <w:b/>
          <w:bCs/>
          <w:color w:val="000000"/>
          <w:kern w:val="0"/>
          <w:lang w:eastAsia="en-GB"/>
          <w14:ligatures w14:val="none"/>
        </w:rPr>
        <w:t>Main responsibilities</w:t>
      </w:r>
    </w:p>
    <w:p w14:paraId="2AB0F5A5" w14:textId="77777777" w:rsidR="005606EB" w:rsidRPr="005606EB" w:rsidRDefault="005606EB" w:rsidP="005606EB">
      <w:pPr>
        <w:numPr>
          <w:ilvl w:val="0"/>
          <w:numId w:val="1"/>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Plan and facilitate accessible, engaging creative sessions suited to participants’ interests, abilities and access needs.</w:t>
      </w:r>
    </w:p>
    <w:p w14:paraId="61CC7CBA" w14:textId="77777777" w:rsidR="005606EB" w:rsidRPr="005606EB" w:rsidRDefault="005606EB" w:rsidP="005606EB">
      <w:pPr>
        <w:numPr>
          <w:ilvl w:val="0"/>
          <w:numId w:val="1"/>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Create a respectful group environment where people feel welcome, listened to and able to make choices about their participation.</w:t>
      </w:r>
    </w:p>
    <w:p w14:paraId="7CD9D7D7" w14:textId="77777777" w:rsidR="005606EB" w:rsidRPr="005606EB" w:rsidRDefault="005606EB" w:rsidP="005606EB">
      <w:pPr>
        <w:numPr>
          <w:ilvl w:val="0"/>
          <w:numId w:val="1"/>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Use creative activities to support reflection, confidence, connection and everyday coping skills.</w:t>
      </w:r>
    </w:p>
    <w:p w14:paraId="4C3A3F00" w14:textId="77777777" w:rsidR="005606EB" w:rsidRPr="005606EB" w:rsidRDefault="005606EB" w:rsidP="005606EB">
      <w:pPr>
        <w:numPr>
          <w:ilvl w:val="0"/>
          <w:numId w:val="1"/>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Help participants identify personal goals and manageable steps towards activities or opportunities that matter to them.</w:t>
      </w:r>
    </w:p>
    <w:p w14:paraId="718FD26A" w14:textId="77777777" w:rsidR="005606EB" w:rsidRPr="005606EB" w:rsidRDefault="005606EB" w:rsidP="005606EB">
      <w:pPr>
        <w:numPr>
          <w:ilvl w:val="0"/>
          <w:numId w:val="1"/>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Work with the project manager and local partners on session planning, participant access and appropriate onward support.</w:t>
      </w:r>
    </w:p>
    <w:p w14:paraId="35883088" w14:textId="77777777" w:rsidR="005606EB" w:rsidRPr="005606EB" w:rsidRDefault="005606EB" w:rsidP="005606EB">
      <w:pPr>
        <w:numPr>
          <w:ilvl w:val="0"/>
          <w:numId w:val="1"/>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Prepare materials and manage the agreed materials budget.</w:t>
      </w:r>
    </w:p>
    <w:p w14:paraId="44BAAD58" w14:textId="77777777" w:rsidR="005606EB" w:rsidRPr="005606EB" w:rsidRDefault="005606EB" w:rsidP="005606EB">
      <w:pPr>
        <w:numPr>
          <w:ilvl w:val="0"/>
          <w:numId w:val="1"/>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Keep concise attendance and session records, contribute to evaluation, and gather participant feedback.</w:t>
      </w:r>
    </w:p>
    <w:p w14:paraId="4898DDF0" w14:textId="77777777" w:rsidR="005606EB" w:rsidRPr="005606EB" w:rsidRDefault="005606EB" w:rsidP="005606EB">
      <w:pPr>
        <w:numPr>
          <w:ilvl w:val="0"/>
          <w:numId w:val="1"/>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Follow Radiate Arts’ safeguarding, confidentiality, consent and health and safety procedures.</w:t>
      </w:r>
    </w:p>
    <w:p w14:paraId="2B871947" w14:textId="77777777" w:rsidR="005606EB" w:rsidRPr="005606EB" w:rsidRDefault="005606EB" w:rsidP="005606EB">
      <w:pPr>
        <w:numPr>
          <w:ilvl w:val="0"/>
          <w:numId w:val="1"/>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Recognise the limits of your role and raise concerns or support needs through agreed procedures.</w:t>
      </w:r>
    </w:p>
    <w:p w14:paraId="78E19181" w14:textId="77777777" w:rsidR="005606EB" w:rsidRPr="005606EB" w:rsidRDefault="005606EB" w:rsidP="005606EB">
      <w:pPr>
        <w:spacing w:before="100" w:beforeAutospacing="1" w:after="100" w:afterAutospacing="1" w:line="240" w:lineRule="auto"/>
        <w:outlineLvl w:val="2"/>
        <w:rPr>
          <w:rFonts w:ascii="Century Gothic" w:eastAsia="Times New Roman" w:hAnsi="Century Gothic" w:cs="Times New Roman"/>
          <w:b/>
          <w:bCs/>
          <w:color w:val="000000"/>
          <w:kern w:val="0"/>
          <w:lang w:eastAsia="en-GB"/>
          <w14:ligatures w14:val="none"/>
        </w:rPr>
      </w:pPr>
      <w:r w:rsidRPr="005606EB">
        <w:rPr>
          <w:rFonts w:ascii="Century Gothic" w:eastAsia="Times New Roman" w:hAnsi="Century Gothic" w:cs="Times New Roman"/>
          <w:b/>
          <w:bCs/>
          <w:color w:val="000000"/>
          <w:kern w:val="0"/>
          <w:lang w:eastAsia="en-GB"/>
          <w14:ligatures w14:val="none"/>
        </w:rPr>
        <w:t>Essential experience and qualities</w:t>
      </w:r>
    </w:p>
    <w:p w14:paraId="00980478" w14:textId="77777777" w:rsidR="005606EB" w:rsidRPr="005606EB" w:rsidRDefault="005606EB" w:rsidP="005606EB">
      <w:pPr>
        <w:numPr>
          <w:ilvl w:val="0"/>
          <w:numId w:val="2"/>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Experience of facilitating creative activities with adults in community, wellbeing or therapeutic settings.</w:t>
      </w:r>
    </w:p>
    <w:p w14:paraId="62F013C8" w14:textId="77777777" w:rsidR="005606EB" w:rsidRPr="005606EB" w:rsidRDefault="005606EB" w:rsidP="005606EB">
      <w:pPr>
        <w:numPr>
          <w:ilvl w:val="0"/>
          <w:numId w:val="2"/>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An understanding of how creativity can support wellbeing, alongside appropriate professional boundaries.</w:t>
      </w:r>
    </w:p>
    <w:p w14:paraId="2F33D599" w14:textId="77777777" w:rsidR="005606EB" w:rsidRPr="005606EB" w:rsidRDefault="005606EB" w:rsidP="005606EB">
      <w:pPr>
        <w:numPr>
          <w:ilvl w:val="0"/>
          <w:numId w:val="2"/>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Experience of working inclusively with people with different identities, experiences and access needs.</w:t>
      </w:r>
    </w:p>
    <w:p w14:paraId="729609C6" w14:textId="77777777" w:rsidR="005606EB" w:rsidRPr="005606EB" w:rsidRDefault="005606EB" w:rsidP="005606EB">
      <w:pPr>
        <w:numPr>
          <w:ilvl w:val="0"/>
          <w:numId w:val="2"/>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An affirming approach to LGBTQ+ people, including respect for names, pronouns and confidentiality.</w:t>
      </w:r>
    </w:p>
    <w:p w14:paraId="0101DDCE" w14:textId="77777777" w:rsidR="005606EB" w:rsidRPr="005606EB" w:rsidRDefault="005606EB" w:rsidP="005606EB">
      <w:pPr>
        <w:numPr>
          <w:ilvl w:val="0"/>
          <w:numId w:val="2"/>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Ability to adapt activities for people experiencing anxiety, disability, chronic illness or low confidence.</w:t>
      </w:r>
    </w:p>
    <w:p w14:paraId="3FA6D877" w14:textId="77777777" w:rsidR="005606EB" w:rsidRPr="005606EB" w:rsidRDefault="005606EB" w:rsidP="005606EB">
      <w:pPr>
        <w:numPr>
          <w:ilvl w:val="0"/>
          <w:numId w:val="2"/>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Strong communication, group facilitation and organisational skills.</w:t>
      </w:r>
    </w:p>
    <w:p w14:paraId="7ECB22A5" w14:textId="77777777" w:rsidR="005606EB" w:rsidRPr="005606EB" w:rsidRDefault="005606EB" w:rsidP="005606EB">
      <w:pPr>
        <w:numPr>
          <w:ilvl w:val="0"/>
          <w:numId w:val="2"/>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Ability to work independently while collaborating with a small team.</w:t>
      </w:r>
    </w:p>
    <w:p w14:paraId="51FD224E" w14:textId="77777777" w:rsidR="005606EB" w:rsidRPr="005606EB" w:rsidRDefault="005606EB" w:rsidP="005606EB">
      <w:pPr>
        <w:numPr>
          <w:ilvl w:val="0"/>
          <w:numId w:val="2"/>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Ability to travel to venues in the relevant area.</w:t>
      </w:r>
    </w:p>
    <w:p w14:paraId="7719E8AB" w14:textId="77777777" w:rsidR="005606EB" w:rsidRPr="005606EB" w:rsidRDefault="005606EB" w:rsidP="005606EB">
      <w:pPr>
        <w:spacing w:before="100" w:beforeAutospacing="1" w:after="100" w:afterAutospacing="1" w:line="240" w:lineRule="auto"/>
        <w:outlineLvl w:val="2"/>
        <w:rPr>
          <w:rFonts w:ascii="Century Gothic" w:eastAsia="Times New Roman" w:hAnsi="Century Gothic" w:cs="Times New Roman"/>
          <w:b/>
          <w:bCs/>
          <w:color w:val="000000"/>
          <w:kern w:val="0"/>
          <w:lang w:eastAsia="en-GB"/>
          <w14:ligatures w14:val="none"/>
        </w:rPr>
      </w:pPr>
      <w:r w:rsidRPr="005606EB">
        <w:rPr>
          <w:rFonts w:ascii="Century Gothic" w:eastAsia="Times New Roman" w:hAnsi="Century Gothic" w:cs="Times New Roman"/>
          <w:b/>
          <w:bCs/>
          <w:color w:val="000000"/>
          <w:kern w:val="0"/>
          <w:lang w:eastAsia="en-GB"/>
          <w14:ligatures w14:val="none"/>
        </w:rPr>
        <w:t>Desirable</w:t>
      </w:r>
    </w:p>
    <w:p w14:paraId="37FFDC43" w14:textId="77777777" w:rsidR="005606EB" w:rsidRPr="005606EB" w:rsidRDefault="005606EB" w:rsidP="005606EB">
      <w:pPr>
        <w:numPr>
          <w:ilvl w:val="0"/>
          <w:numId w:val="3"/>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Experience of working with LGBTQ+ communities.</w:t>
      </w:r>
    </w:p>
    <w:p w14:paraId="6DB1BECB" w14:textId="77777777" w:rsidR="005606EB" w:rsidRPr="005606EB" w:rsidRDefault="005606EB" w:rsidP="005606EB">
      <w:pPr>
        <w:numPr>
          <w:ilvl w:val="0"/>
          <w:numId w:val="3"/>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Familiarity with local community organisations, venues and support networks.</w:t>
      </w:r>
    </w:p>
    <w:p w14:paraId="56F16463" w14:textId="77777777" w:rsidR="005606EB" w:rsidRPr="005606EB" w:rsidRDefault="005606EB" w:rsidP="005606EB">
      <w:pPr>
        <w:numPr>
          <w:ilvl w:val="0"/>
          <w:numId w:val="3"/>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Training in safeguarding, mental health awareness, trauma-informed practice or accessible facilitation.</w:t>
      </w:r>
    </w:p>
    <w:p w14:paraId="05A50083" w14:textId="77777777" w:rsidR="005606EB" w:rsidRPr="005606EB" w:rsidRDefault="005606EB" w:rsidP="005606EB">
      <w:pPr>
        <w:numPr>
          <w:ilvl w:val="0"/>
          <w:numId w:val="3"/>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Experience of contributing to wellbeing evaluation and participant case studies.</w:t>
      </w:r>
    </w:p>
    <w:p w14:paraId="26114D33" w14:textId="77777777" w:rsidR="005606EB" w:rsidRPr="005606EB" w:rsidRDefault="005606EB" w:rsidP="005606EB">
      <w:pPr>
        <w:numPr>
          <w:ilvl w:val="0"/>
          <w:numId w:val="3"/>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A relevant arts, community practice, counselling or creative arts therapy qualification.</w:t>
      </w:r>
    </w:p>
    <w:p w14:paraId="00CB6C6E" w14:textId="77777777" w:rsidR="005606EB" w:rsidRPr="005606EB" w:rsidRDefault="005606EB" w:rsidP="005606EB">
      <w:pPr>
        <w:spacing w:before="100" w:beforeAutospacing="1" w:after="100" w:afterAutospacing="1" w:line="240" w:lineRule="auto"/>
        <w:outlineLvl w:val="2"/>
        <w:rPr>
          <w:rFonts w:ascii="Century Gothic" w:eastAsia="Times New Roman" w:hAnsi="Century Gothic" w:cs="Times New Roman"/>
          <w:b/>
          <w:bCs/>
          <w:color w:val="000000"/>
          <w:kern w:val="0"/>
          <w:lang w:eastAsia="en-GB"/>
          <w14:ligatures w14:val="none"/>
        </w:rPr>
      </w:pPr>
      <w:r w:rsidRPr="005606EB">
        <w:rPr>
          <w:rFonts w:ascii="Century Gothic" w:eastAsia="Times New Roman" w:hAnsi="Century Gothic" w:cs="Times New Roman"/>
          <w:b/>
          <w:bCs/>
          <w:color w:val="000000"/>
          <w:kern w:val="0"/>
          <w:lang w:eastAsia="en-GB"/>
          <w14:ligatures w14:val="none"/>
        </w:rPr>
        <w:t>Professional requirements</w:t>
      </w:r>
    </w:p>
    <w:p w14:paraId="170B75B4" w14:textId="77777777" w:rsidR="005606EB" w:rsidRPr="005606EB" w:rsidRDefault="005606EB" w:rsidP="005606EB">
      <w:p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Practitioners will need appropriate insurance and must complete the safeguarding checks relevant to the commissioned work.</w:t>
      </w:r>
    </w:p>
    <w:p w14:paraId="2DAF47A5" w14:textId="77777777" w:rsidR="005606EB" w:rsidRPr="005606EB" w:rsidRDefault="005606EB" w:rsidP="005606EB">
      <w:p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We welcome applications from both creative practitioners and qualified therapists. Creative wellbeing sessions do not require an art therapy qualification. Any work commissioned specifically as therapy must be delivered by a practitioner with the relevant qualification, professional registration and supervision arrangements. Art therapists must hold current HCPC registration.</w:t>
      </w:r>
    </w:p>
    <w:p w14:paraId="385C4E56" w14:textId="77777777" w:rsidR="005606EB" w:rsidRPr="005606EB" w:rsidRDefault="005606EB" w:rsidP="005606EB">
      <w:pPr>
        <w:spacing w:before="100" w:beforeAutospacing="1" w:after="100" w:afterAutospacing="1" w:line="240" w:lineRule="auto"/>
        <w:outlineLvl w:val="2"/>
        <w:rPr>
          <w:rFonts w:ascii="Century Gothic" w:eastAsia="Times New Roman" w:hAnsi="Century Gothic" w:cs="Times New Roman"/>
          <w:b/>
          <w:bCs/>
          <w:color w:val="000000"/>
          <w:kern w:val="0"/>
          <w:lang w:eastAsia="en-GB"/>
          <w14:ligatures w14:val="none"/>
        </w:rPr>
      </w:pPr>
      <w:r w:rsidRPr="005606EB">
        <w:rPr>
          <w:rFonts w:ascii="Century Gothic" w:eastAsia="Times New Roman" w:hAnsi="Century Gothic" w:cs="Times New Roman"/>
          <w:b/>
          <w:bCs/>
          <w:color w:val="000000"/>
          <w:kern w:val="0"/>
          <w:lang w:eastAsia="en-GB"/>
          <w14:ligatures w14:val="none"/>
        </w:rPr>
        <w:t>How to express interest</w:t>
      </w:r>
    </w:p>
    <w:p w14:paraId="622E0369" w14:textId="3D74682C" w:rsidR="007F7F55" w:rsidRPr="005606EB" w:rsidRDefault="005606EB" w:rsidP="005606EB">
      <w:p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Please send</w:t>
      </w:r>
      <w:r>
        <w:rPr>
          <w:rFonts w:ascii="Century Gothic" w:eastAsia="Times New Roman" w:hAnsi="Century Gothic" w:cs="Times New Roman"/>
          <w:color w:val="000000"/>
          <w:kern w:val="0"/>
          <w:lang w:eastAsia="en-GB"/>
          <w14:ligatures w14:val="none"/>
        </w:rPr>
        <w:t xml:space="preserve"> the following to </w:t>
      </w:r>
      <w:hyperlink r:id="rId7" w:history="1">
        <w:r w:rsidR="007F7F55" w:rsidRPr="005A6999">
          <w:rPr>
            <w:rStyle w:val="Hyperlink"/>
            <w:rFonts w:ascii="Century Gothic" w:eastAsia="Times New Roman" w:hAnsi="Century Gothic" w:cs="Times New Roman"/>
            <w:kern w:val="0"/>
            <w:lang w:eastAsia="en-GB"/>
            <w14:ligatures w14:val="none"/>
          </w:rPr>
          <w:t>pam@radiatearts.co.uk</w:t>
        </w:r>
      </w:hyperlink>
    </w:p>
    <w:p w14:paraId="5A2CD4F1" w14:textId="77777777" w:rsidR="005606EB" w:rsidRPr="005606EB" w:rsidRDefault="005606EB" w:rsidP="005606EB">
      <w:pPr>
        <w:numPr>
          <w:ilvl w:val="0"/>
          <w:numId w:val="4"/>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A brief CV or summary of your relevant experience.</w:t>
      </w:r>
    </w:p>
    <w:p w14:paraId="04F200F0" w14:textId="77777777" w:rsidR="005606EB" w:rsidRPr="005606EB" w:rsidRDefault="005606EB" w:rsidP="005606EB">
      <w:pPr>
        <w:numPr>
          <w:ilvl w:val="0"/>
          <w:numId w:val="4"/>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A short statement explaining your approach to creative wellbeing and inclusive group facilitation.</w:t>
      </w:r>
    </w:p>
    <w:p w14:paraId="531AB36E" w14:textId="77777777" w:rsidR="005606EB" w:rsidRPr="005606EB" w:rsidRDefault="005606EB" w:rsidP="005606EB">
      <w:pPr>
        <w:numPr>
          <w:ilvl w:val="0"/>
          <w:numId w:val="4"/>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Your preferred area: Ellesmere Port or Northwich/Winsford.</w:t>
      </w:r>
    </w:p>
    <w:p w14:paraId="42625E4C" w14:textId="77777777" w:rsidR="005606EB" w:rsidRPr="005606EB" w:rsidRDefault="005606EB" w:rsidP="005606EB">
      <w:pPr>
        <w:numPr>
          <w:ilvl w:val="0"/>
          <w:numId w:val="4"/>
        </w:num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Your availability and, if available, examples of previous community work.</w:t>
      </w:r>
    </w:p>
    <w:p w14:paraId="52C8738F" w14:textId="4315AEC5" w:rsidR="005606EB" w:rsidRDefault="005606EB" w:rsidP="005606EB">
      <w:pPr>
        <w:spacing w:before="100" w:beforeAutospacing="1" w:after="100" w:afterAutospacing="1" w:line="240" w:lineRule="auto"/>
        <w:rPr>
          <w:rFonts w:ascii="Century Gothic" w:eastAsia="Times New Roman" w:hAnsi="Century Gothic" w:cs="Times New Roman"/>
          <w:color w:val="000000"/>
          <w:kern w:val="0"/>
          <w:lang w:eastAsia="en-GB"/>
          <w14:ligatures w14:val="none"/>
        </w:rPr>
      </w:pPr>
      <w:r w:rsidRPr="005606EB">
        <w:rPr>
          <w:rFonts w:ascii="Century Gothic" w:eastAsia="Times New Roman" w:hAnsi="Century Gothic" w:cs="Times New Roman"/>
          <w:color w:val="000000"/>
          <w:kern w:val="0"/>
          <w:lang w:eastAsia="en-GB"/>
          <w14:ligatures w14:val="none"/>
        </w:rPr>
        <w:t>We welcome applications from practitioners with lived experience of the communities we support.</w:t>
      </w:r>
      <w:r>
        <w:rPr>
          <w:rFonts w:ascii="Century Gothic" w:eastAsia="Times New Roman" w:hAnsi="Century Gothic" w:cs="Times New Roman"/>
          <w:color w:val="000000"/>
          <w:kern w:val="0"/>
          <w:lang w:eastAsia="en-GB"/>
          <w14:ligatures w14:val="none"/>
        </w:rPr>
        <w:t xml:space="preserve"> Please see our website for our ongoing projects</w:t>
      </w:r>
      <w:r w:rsidR="002D690A">
        <w:rPr>
          <w:rFonts w:ascii="Century Gothic" w:eastAsia="Times New Roman" w:hAnsi="Century Gothic" w:cs="Times New Roman"/>
          <w:color w:val="000000"/>
          <w:kern w:val="0"/>
          <w:lang w:eastAsia="en-GB"/>
          <w14:ligatures w14:val="none"/>
        </w:rPr>
        <w:t xml:space="preserve">: </w:t>
      </w:r>
      <w:hyperlink r:id="rId8" w:history="1">
        <w:r w:rsidR="00C03601" w:rsidRPr="005A6999">
          <w:rPr>
            <w:rStyle w:val="Hyperlink"/>
            <w:rFonts w:ascii="Century Gothic" w:eastAsia="Times New Roman" w:hAnsi="Century Gothic" w:cs="Times New Roman"/>
            <w:kern w:val="0"/>
            <w:lang w:eastAsia="en-GB"/>
            <w14:ligatures w14:val="none"/>
          </w:rPr>
          <w:t>https://www.radiatearts.co.uk</w:t>
        </w:r>
      </w:hyperlink>
    </w:p>
    <w:p w14:paraId="17B65355" w14:textId="77777777" w:rsidR="00C03601" w:rsidRPr="005606EB" w:rsidRDefault="00C03601" w:rsidP="005606EB">
      <w:pPr>
        <w:spacing w:before="100" w:beforeAutospacing="1" w:after="100" w:afterAutospacing="1" w:line="240" w:lineRule="auto"/>
        <w:rPr>
          <w:rFonts w:ascii="Century Gothic" w:eastAsia="Times New Roman" w:hAnsi="Century Gothic" w:cs="Times New Roman"/>
          <w:color w:val="000000"/>
          <w:kern w:val="0"/>
          <w:lang w:eastAsia="en-GB"/>
          <w14:ligatures w14:val="none"/>
        </w:rPr>
      </w:pPr>
    </w:p>
    <w:p w14:paraId="102BC451" w14:textId="77777777" w:rsidR="005606EB" w:rsidRPr="005606EB" w:rsidRDefault="005606EB">
      <w:pPr>
        <w:rPr>
          <w:rFonts w:ascii="Century Gothic" w:hAnsi="Century Gothic"/>
        </w:rPr>
      </w:pPr>
    </w:p>
    <w:sectPr w:rsidR="005606EB" w:rsidRPr="005606EB">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7379E" w14:textId="77777777" w:rsidR="00975294" w:rsidRDefault="00975294" w:rsidP="00D50471">
      <w:pPr>
        <w:spacing w:after="0" w:line="240" w:lineRule="auto"/>
      </w:pPr>
      <w:r>
        <w:separator/>
      </w:r>
    </w:p>
  </w:endnote>
  <w:endnote w:type="continuationSeparator" w:id="0">
    <w:p w14:paraId="04C0E856" w14:textId="77777777" w:rsidR="00975294" w:rsidRDefault="00975294" w:rsidP="00D50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D0303" w14:textId="77777777" w:rsidR="00975294" w:rsidRDefault="00975294" w:rsidP="00D50471">
      <w:pPr>
        <w:spacing w:after="0" w:line="240" w:lineRule="auto"/>
      </w:pPr>
      <w:r>
        <w:separator/>
      </w:r>
    </w:p>
  </w:footnote>
  <w:footnote w:type="continuationSeparator" w:id="0">
    <w:p w14:paraId="5EEA8F2E" w14:textId="77777777" w:rsidR="00975294" w:rsidRDefault="00975294" w:rsidP="00D50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26BC0" w14:textId="22447041" w:rsidR="00D50471" w:rsidRDefault="00D50471" w:rsidP="00D50471">
    <w:pPr>
      <w:pStyle w:val="Header"/>
      <w:jc w:val="right"/>
    </w:pPr>
    <w:r>
      <w:rPr>
        <w:noProof/>
      </w:rPr>
      <w:drawing>
        <wp:inline distT="0" distB="0" distL="0" distR="0" wp14:anchorId="36933E29" wp14:editId="7086D915">
          <wp:extent cx="524341" cy="451377"/>
          <wp:effectExtent l="0" t="0" r="0" b="6350"/>
          <wp:docPr id="1474574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74503" name="Picture 1474574503"/>
                  <pic:cNvPicPr/>
                </pic:nvPicPr>
                <pic:blipFill>
                  <a:blip r:embed="rId1">
                    <a:extLst>
                      <a:ext uri="{28A0092B-C50C-407E-A947-70E740481C1C}">
                        <a14:useLocalDpi xmlns:a14="http://schemas.microsoft.com/office/drawing/2010/main" val="0"/>
                      </a:ext>
                    </a:extLst>
                  </a:blip>
                  <a:stretch>
                    <a:fillRect/>
                  </a:stretch>
                </pic:blipFill>
                <pic:spPr>
                  <a:xfrm>
                    <a:off x="0" y="0"/>
                    <a:ext cx="534974" cy="460531"/>
                  </a:xfrm>
                  <a:prstGeom prst="rect">
                    <a:avLst/>
                  </a:prstGeom>
                </pic:spPr>
              </pic:pic>
            </a:graphicData>
          </a:graphic>
        </wp:inline>
      </w:drawing>
    </w:r>
  </w:p>
  <w:p w14:paraId="0EB45A01" w14:textId="77777777" w:rsidR="00D50471" w:rsidRDefault="00D504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26165"/>
    <w:multiLevelType w:val="multilevel"/>
    <w:tmpl w:val="69D20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537812"/>
    <w:multiLevelType w:val="multilevel"/>
    <w:tmpl w:val="5408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6734A3"/>
    <w:multiLevelType w:val="multilevel"/>
    <w:tmpl w:val="1464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9C6C71"/>
    <w:multiLevelType w:val="multilevel"/>
    <w:tmpl w:val="DF8E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1883507">
    <w:abstractNumId w:val="1"/>
  </w:num>
  <w:num w:numId="2" w16cid:durableId="558125940">
    <w:abstractNumId w:val="0"/>
  </w:num>
  <w:num w:numId="3" w16cid:durableId="46028393">
    <w:abstractNumId w:val="3"/>
  </w:num>
  <w:num w:numId="4" w16cid:durableId="1509446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EB"/>
    <w:rsid w:val="00200991"/>
    <w:rsid w:val="002D690A"/>
    <w:rsid w:val="005606EB"/>
    <w:rsid w:val="006E2A67"/>
    <w:rsid w:val="007F7F55"/>
    <w:rsid w:val="00975294"/>
    <w:rsid w:val="00C03601"/>
    <w:rsid w:val="00CD5EB3"/>
    <w:rsid w:val="00CF1B22"/>
    <w:rsid w:val="00D50471"/>
    <w:rsid w:val="00F95F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6FB73"/>
  <w15:chartTrackingRefBased/>
  <w15:docId w15:val="{EB3F7780-41BF-EE45-A31B-DCD3CA83E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0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60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606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60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606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6EB"/>
    <w:rPr>
      <w:rFonts w:eastAsiaTheme="majorEastAsia" w:cstheme="majorBidi"/>
      <w:color w:val="272727" w:themeColor="text1" w:themeTint="D8"/>
    </w:rPr>
  </w:style>
  <w:style w:type="paragraph" w:styleId="Title">
    <w:name w:val="Title"/>
    <w:basedOn w:val="Normal"/>
    <w:next w:val="Normal"/>
    <w:link w:val="TitleChar"/>
    <w:uiPriority w:val="10"/>
    <w:qFormat/>
    <w:rsid w:val="005606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6EB"/>
    <w:pPr>
      <w:spacing w:before="160"/>
      <w:jc w:val="center"/>
    </w:pPr>
    <w:rPr>
      <w:i/>
      <w:iCs/>
      <w:color w:val="404040" w:themeColor="text1" w:themeTint="BF"/>
    </w:rPr>
  </w:style>
  <w:style w:type="character" w:customStyle="1" w:styleId="QuoteChar">
    <w:name w:val="Quote Char"/>
    <w:basedOn w:val="DefaultParagraphFont"/>
    <w:link w:val="Quote"/>
    <w:uiPriority w:val="29"/>
    <w:rsid w:val="005606EB"/>
    <w:rPr>
      <w:i/>
      <w:iCs/>
      <w:color w:val="404040" w:themeColor="text1" w:themeTint="BF"/>
    </w:rPr>
  </w:style>
  <w:style w:type="paragraph" w:styleId="ListParagraph">
    <w:name w:val="List Paragraph"/>
    <w:basedOn w:val="Normal"/>
    <w:uiPriority w:val="34"/>
    <w:qFormat/>
    <w:rsid w:val="005606EB"/>
    <w:pPr>
      <w:ind w:left="720"/>
      <w:contextualSpacing/>
    </w:pPr>
  </w:style>
  <w:style w:type="character" w:styleId="IntenseEmphasis">
    <w:name w:val="Intense Emphasis"/>
    <w:basedOn w:val="DefaultParagraphFont"/>
    <w:uiPriority w:val="21"/>
    <w:qFormat/>
    <w:rsid w:val="005606EB"/>
    <w:rPr>
      <w:i/>
      <w:iCs/>
      <w:color w:val="0F4761" w:themeColor="accent1" w:themeShade="BF"/>
    </w:rPr>
  </w:style>
  <w:style w:type="paragraph" w:styleId="IntenseQuote">
    <w:name w:val="Intense Quote"/>
    <w:basedOn w:val="Normal"/>
    <w:next w:val="Normal"/>
    <w:link w:val="IntenseQuoteChar"/>
    <w:uiPriority w:val="30"/>
    <w:qFormat/>
    <w:rsid w:val="00560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6EB"/>
    <w:rPr>
      <w:i/>
      <w:iCs/>
      <w:color w:val="0F4761" w:themeColor="accent1" w:themeShade="BF"/>
    </w:rPr>
  </w:style>
  <w:style w:type="character" w:styleId="IntenseReference">
    <w:name w:val="Intense Reference"/>
    <w:basedOn w:val="DefaultParagraphFont"/>
    <w:uiPriority w:val="32"/>
    <w:qFormat/>
    <w:rsid w:val="005606EB"/>
    <w:rPr>
      <w:b/>
      <w:bCs/>
      <w:smallCaps/>
      <w:color w:val="0F4761" w:themeColor="accent1" w:themeShade="BF"/>
      <w:spacing w:val="5"/>
    </w:rPr>
  </w:style>
  <w:style w:type="paragraph" w:styleId="NormalWeb">
    <w:name w:val="Normal (Web)"/>
    <w:basedOn w:val="Normal"/>
    <w:uiPriority w:val="99"/>
    <w:semiHidden/>
    <w:unhideWhenUsed/>
    <w:rsid w:val="005606E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5606EB"/>
    <w:rPr>
      <w:b/>
      <w:bCs/>
    </w:rPr>
  </w:style>
  <w:style w:type="character" w:customStyle="1" w:styleId="apple-converted-space">
    <w:name w:val="apple-converted-space"/>
    <w:basedOn w:val="DefaultParagraphFont"/>
    <w:rsid w:val="005606EB"/>
  </w:style>
  <w:style w:type="character" w:styleId="Hyperlink">
    <w:name w:val="Hyperlink"/>
    <w:basedOn w:val="DefaultParagraphFont"/>
    <w:uiPriority w:val="99"/>
    <w:unhideWhenUsed/>
    <w:rsid w:val="00C03601"/>
    <w:rPr>
      <w:color w:val="467886" w:themeColor="hyperlink"/>
      <w:u w:val="single"/>
    </w:rPr>
  </w:style>
  <w:style w:type="character" w:styleId="UnresolvedMention">
    <w:name w:val="Unresolved Mention"/>
    <w:basedOn w:val="DefaultParagraphFont"/>
    <w:uiPriority w:val="99"/>
    <w:semiHidden/>
    <w:unhideWhenUsed/>
    <w:rsid w:val="00C03601"/>
    <w:rPr>
      <w:color w:val="605E5C"/>
      <w:shd w:val="clear" w:color="auto" w:fill="E1DFDD"/>
    </w:rPr>
  </w:style>
  <w:style w:type="paragraph" w:styleId="Header">
    <w:name w:val="header"/>
    <w:basedOn w:val="Normal"/>
    <w:link w:val="HeaderChar"/>
    <w:uiPriority w:val="99"/>
    <w:unhideWhenUsed/>
    <w:rsid w:val="00D504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0471"/>
  </w:style>
  <w:style w:type="paragraph" w:styleId="Footer">
    <w:name w:val="footer"/>
    <w:basedOn w:val="Normal"/>
    <w:link w:val="FooterChar"/>
    <w:uiPriority w:val="99"/>
    <w:unhideWhenUsed/>
    <w:rsid w:val="00D504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0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diatearts.co.uk" TargetMode="External"/><Relationship Id="rId3" Type="http://schemas.openxmlformats.org/officeDocument/2006/relationships/settings" Target="settings.xml"/><Relationship Id="rId7" Type="http://schemas.openxmlformats.org/officeDocument/2006/relationships/hyperlink" Target="mailto:pam@radiateart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729</Words>
  <Characters>4159</Characters>
  <Application>Microsoft Office Word</Application>
  <DocSecurity>0</DocSecurity>
  <Lines>34</Lines>
  <Paragraphs>9</Paragraphs>
  <ScaleCrop>false</ScaleCrop>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Gordon</dc:creator>
  <cp:keywords/>
  <dc:description/>
  <cp:lastModifiedBy>Volunteer</cp:lastModifiedBy>
  <cp:revision>2</cp:revision>
  <dcterms:created xsi:type="dcterms:W3CDTF">2026-10-19T09:58:00Z</dcterms:created>
  <dcterms:modified xsi:type="dcterms:W3CDTF">2026-10-19T09:58:00Z</dcterms:modified>
</cp:coreProperties>
</file>